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B28" w:rsidRPr="00BC1D46" w:rsidRDefault="002D3224" w:rsidP="00841B28">
      <w:pPr>
        <w:pStyle w:val="Sinespaciado"/>
        <w:rPr>
          <w:b/>
          <w:sz w:val="24"/>
          <w:szCs w:val="24"/>
          <w:lang w:val="es-ES"/>
        </w:rPr>
      </w:pPr>
      <w:r w:rsidRPr="002D3224">
        <w:rPr>
          <w:b/>
          <w:noProof/>
          <w:sz w:val="24"/>
          <w:szCs w:val="24"/>
          <w:lang w:val="es-ES"/>
        </w:rPr>
        <w:pict>
          <v:rect id="_x0000_i1026" alt="" style="width:468pt;height:.05pt;mso-width-percent:0;mso-height-percent:0;mso-width-percent:0;mso-height-percent:0" o:hralign="center" o:hrstd="t" o:hr="t" fillcolor="#a0a0a0" stroked="f"/>
        </w:pict>
      </w:r>
    </w:p>
    <w:p w:rsidR="00841B28" w:rsidRPr="005C0A40" w:rsidRDefault="00841B28" w:rsidP="00841B28">
      <w:pPr>
        <w:pStyle w:val="Sinespaciado"/>
        <w:jc w:val="center"/>
        <w:rPr>
          <w:b/>
          <w:i/>
          <w:sz w:val="24"/>
          <w:szCs w:val="24"/>
          <w:lang w:val="es-ES"/>
        </w:rPr>
      </w:pPr>
      <w:r w:rsidRPr="00866495">
        <w:rPr>
          <w:b/>
          <w:i/>
          <w:sz w:val="24"/>
          <w:szCs w:val="24"/>
          <w:lang w:val="es-ES"/>
        </w:rPr>
        <w:t>FREQUENTLY ASKED QUESTIONS</w:t>
      </w:r>
      <w:r>
        <w:rPr>
          <w:b/>
          <w:i/>
          <w:sz w:val="24"/>
          <w:szCs w:val="24"/>
          <w:lang w:val="es-ES"/>
        </w:rPr>
        <w:t xml:space="preserve"> </w:t>
      </w:r>
      <w:r w:rsidR="002D3224" w:rsidRPr="002D3224">
        <w:rPr>
          <w:b/>
          <w:i/>
          <w:noProof/>
          <w:sz w:val="24"/>
          <w:szCs w:val="24"/>
          <w:lang w:val="es-ES"/>
        </w:rPr>
        <w:pict>
          <v:rect id="_x0000_i1025" alt="" style="width:468pt;height:.05pt;mso-width-percent:0;mso-height-percent:0;mso-width-percent:0;mso-height-percent:0" o:hralign="center" o:hrstd="t" o:hr="t" fillcolor="#a0a0a0" stroked="f"/>
        </w:pict>
      </w:r>
    </w:p>
    <w:p w:rsidR="00841B28" w:rsidRDefault="00841B28" w:rsidP="00841B28">
      <w:pPr>
        <w:jc w:val="both"/>
        <w:rPr>
          <w:szCs w:val="24"/>
        </w:rPr>
      </w:pPr>
    </w:p>
    <w:p w:rsidR="00841B28" w:rsidRDefault="00841B28" w:rsidP="00841B28">
      <w:pPr>
        <w:rPr>
          <w:rFonts w:ascii="Calibri" w:hAnsi="Calibri"/>
          <w:b/>
          <w:sz w:val="22"/>
          <w:szCs w:val="22"/>
          <w:lang w:val="es-ES_tradnl"/>
        </w:rPr>
      </w:pPr>
    </w:p>
    <w:p w:rsidR="00841B28" w:rsidRPr="005B08D9" w:rsidRDefault="00841B28" w:rsidP="00841B28">
      <w:pPr>
        <w:pStyle w:val="Textoindependiente"/>
        <w:widowControl/>
        <w:rPr>
          <w:rFonts w:ascii="Calibri" w:hAnsi="Calibri"/>
          <w:b/>
          <w:snapToGrid/>
          <w:sz w:val="22"/>
          <w:szCs w:val="22"/>
          <w:u w:val="single"/>
          <w:lang w:val="es-ES"/>
        </w:rPr>
      </w:pPr>
      <w:proofErr w:type="spellStart"/>
      <w:r w:rsidRPr="005B08D9">
        <w:rPr>
          <w:rFonts w:ascii="Calibri" w:hAnsi="Calibri"/>
          <w:b/>
          <w:snapToGrid/>
          <w:sz w:val="22"/>
          <w:szCs w:val="22"/>
          <w:u w:val="single"/>
          <w:lang w:val="es-ES"/>
        </w:rPr>
        <w:t>Proposals</w:t>
      </w:r>
      <w:proofErr w:type="spellEnd"/>
    </w:p>
    <w:p w:rsidR="00841B28" w:rsidRPr="005B08D9" w:rsidRDefault="00841B28" w:rsidP="00841B28">
      <w:pPr>
        <w:pStyle w:val="Textoindependiente"/>
        <w:widowControl/>
        <w:rPr>
          <w:rFonts w:ascii="Calibri" w:hAnsi="Calibri"/>
          <w:b/>
          <w:snapToGrid/>
          <w:sz w:val="22"/>
          <w:szCs w:val="22"/>
          <w:u w:val="single"/>
          <w:lang w:val="es-ES"/>
        </w:rPr>
      </w:pPr>
    </w:p>
    <w:p w:rsidR="00841B28" w:rsidRPr="00647445" w:rsidRDefault="00841B28" w:rsidP="00841B28">
      <w:pPr>
        <w:numPr>
          <w:ilvl w:val="0"/>
          <w:numId w:val="1"/>
        </w:numPr>
        <w:rPr>
          <w:rFonts w:ascii="Calibri" w:hAnsi="Calibri"/>
          <w:b/>
          <w:sz w:val="22"/>
          <w:szCs w:val="22"/>
        </w:rPr>
      </w:pPr>
      <w:r w:rsidRPr="00647445">
        <w:rPr>
          <w:rFonts w:ascii="Calibri" w:hAnsi="Calibri"/>
          <w:b/>
          <w:sz w:val="22"/>
          <w:szCs w:val="22"/>
        </w:rPr>
        <w:t>How are the proposals evaluated?</w:t>
      </w:r>
    </w:p>
    <w:p w:rsidR="00841B28" w:rsidRDefault="00841B28" w:rsidP="00841B28">
      <w:pPr>
        <w:numPr>
          <w:ilvl w:val="1"/>
          <w:numId w:val="1"/>
        </w:numPr>
        <w:rPr>
          <w:rFonts w:ascii="Calibri" w:hAnsi="Calibri"/>
          <w:sz w:val="22"/>
          <w:szCs w:val="22"/>
        </w:rPr>
      </w:pPr>
      <w:r w:rsidRPr="00647445">
        <w:rPr>
          <w:rFonts w:ascii="Calibri" w:hAnsi="Calibri"/>
          <w:sz w:val="22"/>
          <w:szCs w:val="22"/>
        </w:rPr>
        <w:t>Proposals are scored based on how well they address</w:t>
      </w:r>
      <w:r>
        <w:rPr>
          <w:rFonts w:ascii="Calibri" w:hAnsi="Calibri"/>
          <w:sz w:val="22"/>
          <w:szCs w:val="22"/>
        </w:rPr>
        <w:t xml:space="preserve"> the </w:t>
      </w:r>
      <w:r w:rsidRPr="00647445">
        <w:rPr>
          <w:rFonts w:ascii="Calibri" w:hAnsi="Calibri"/>
          <w:sz w:val="22"/>
          <w:szCs w:val="22"/>
        </w:rPr>
        <w:t xml:space="preserve">criteria outlined in the Request </w:t>
      </w:r>
      <w:r>
        <w:rPr>
          <w:rFonts w:ascii="Calibri" w:hAnsi="Calibri"/>
          <w:sz w:val="22"/>
          <w:szCs w:val="22"/>
        </w:rPr>
        <w:t>f</w:t>
      </w:r>
      <w:r w:rsidRPr="00647445">
        <w:rPr>
          <w:rFonts w:ascii="Calibri" w:hAnsi="Calibri"/>
          <w:sz w:val="22"/>
          <w:szCs w:val="22"/>
        </w:rPr>
        <w:t>or Proposal (RFP).</w:t>
      </w:r>
    </w:p>
    <w:p w:rsidR="00841B28" w:rsidRPr="00647445" w:rsidRDefault="00841B28" w:rsidP="00841B28">
      <w:pPr>
        <w:ind w:left="1440"/>
        <w:rPr>
          <w:rFonts w:ascii="Calibri" w:hAnsi="Calibri"/>
          <w:sz w:val="22"/>
          <w:szCs w:val="22"/>
        </w:rPr>
      </w:pPr>
    </w:p>
    <w:p w:rsidR="00841B28" w:rsidRPr="004441CA" w:rsidRDefault="00841B28" w:rsidP="00841B28">
      <w:pPr>
        <w:numPr>
          <w:ilvl w:val="0"/>
          <w:numId w:val="1"/>
        </w:numPr>
        <w:contextualSpacing/>
        <w:rPr>
          <w:rFonts w:ascii="Calibri" w:hAnsi="Calibri"/>
          <w:b/>
          <w:sz w:val="22"/>
          <w:szCs w:val="22"/>
        </w:rPr>
      </w:pPr>
      <w:r w:rsidRPr="004441CA">
        <w:rPr>
          <w:rFonts w:ascii="Calibri" w:hAnsi="Calibri"/>
          <w:b/>
          <w:sz w:val="22"/>
          <w:szCs w:val="22"/>
        </w:rPr>
        <w:t xml:space="preserve">Who will be notified if the proposal </w:t>
      </w:r>
      <w:r>
        <w:rPr>
          <w:rFonts w:ascii="Calibri" w:hAnsi="Calibri"/>
          <w:b/>
          <w:sz w:val="22"/>
          <w:szCs w:val="22"/>
        </w:rPr>
        <w:t>is selected as a winner</w:t>
      </w:r>
      <w:r w:rsidRPr="004441CA">
        <w:rPr>
          <w:rFonts w:ascii="Calibri" w:hAnsi="Calibri"/>
          <w:b/>
          <w:sz w:val="22"/>
          <w:szCs w:val="22"/>
        </w:rPr>
        <w:t>?</w:t>
      </w:r>
    </w:p>
    <w:p w:rsidR="00841B28" w:rsidRDefault="00841B28" w:rsidP="00841B28">
      <w:pPr>
        <w:numPr>
          <w:ilvl w:val="1"/>
          <w:numId w:val="1"/>
        </w:numPr>
        <w:contextualSpacing/>
        <w:rPr>
          <w:rFonts w:ascii="Calibri" w:hAnsi="Calibri"/>
          <w:sz w:val="22"/>
          <w:szCs w:val="22"/>
        </w:rPr>
      </w:pPr>
      <w:r w:rsidRPr="004441CA">
        <w:rPr>
          <w:rFonts w:ascii="Calibri" w:hAnsi="Calibri"/>
          <w:sz w:val="22"/>
          <w:szCs w:val="22"/>
        </w:rPr>
        <w:t xml:space="preserve">The Project Lead(s) will be notified if the proposal </w:t>
      </w:r>
      <w:r>
        <w:rPr>
          <w:rFonts w:ascii="Calibri" w:hAnsi="Calibri"/>
          <w:sz w:val="22"/>
          <w:szCs w:val="22"/>
        </w:rPr>
        <w:t>is selected</w:t>
      </w:r>
      <w:r w:rsidRPr="004441CA">
        <w:rPr>
          <w:rFonts w:ascii="Calibri" w:hAnsi="Calibri"/>
          <w:sz w:val="22"/>
          <w:szCs w:val="22"/>
        </w:rPr>
        <w:t xml:space="preserve">. You may identify these contacts in the fields provided on the proposal </w:t>
      </w:r>
      <w:r>
        <w:rPr>
          <w:rFonts w:ascii="Calibri" w:hAnsi="Calibri"/>
          <w:sz w:val="22"/>
          <w:szCs w:val="22"/>
        </w:rPr>
        <w:t>application form.</w:t>
      </w:r>
    </w:p>
    <w:p w:rsidR="00841B28" w:rsidRPr="004441CA" w:rsidRDefault="00841B28" w:rsidP="00841B28">
      <w:pPr>
        <w:ind w:left="1440"/>
        <w:contextualSpacing/>
        <w:rPr>
          <w:rFonts w:ascii="Calibri" w:hAnsi="Calibri"/>
          <w:sz w:val="22"/>
          <w:szCs w:val="22"/>
        </w:rPr>
      </w:pPr>
    </w:p>
    <w:p w:rsidR="00841B28" w:rsidRPr="00647445" w:rsidRDefault="00841B28" w:rsidP="00841B28">
      <w:pPr>
        <w:numPr>
          <w:ilvl w:val="0"/>
          <w:numId w:val="1"/>
        </w:numPr>
        <w:contextualSpacing/>
        <w:rPr>
          <w:rFonts w:ascii="Calibri" w:hAnsi="Calibri"/>
          <w:b/>
          <w:sz w:val="22"/>
          <w:szCs w:val="22"/>
        </w:rPr>
      </w:pPr>
      <w:r w:rsidRPr="00647445">
        <w:rPr>
          <w:rFonts w:ascii="Calibri" w:hAnsi="Calibri"/>
          <w:b/>
          <w:sz w:val="22"/>
          <w:szCs w:val="22"/>
        </w:rPr>
        <w:t>Who should be identified as the Main Grant Contact?</w:t>
      </w:r>
    </w:p>
    <w:p w:rsidR="00841B28" w:rsidRDefault="00841B28" w:rsidP="00841B28">
      <w:pPr>
        <w:numPr>
          <w:ilvl w:val="1"/>
          <w:numId w:val="1"/>
        </w:numPr>
        <w:contextualSpacing/>
        <w:rPr>
          <w:rFonts w:ascii="Calibri" w:hAnsi="Calibri"/>
          <w:sz w:val="22"/>
          <w:szCs w:val="22"/>
        </w:rPr>
      </w:pPr>
      <w:r w:rsidRPr="00647445">
        <w:rPr>
          <w:rFonts w:ascii="Calibri" w:hAnsi="Calibri"/>
          <w:sz w:val="22"/>
          <w:szCs w:val="22"/>
        </w:rPr>
        <w:t>The Main Grant Contact should be the fiduciary at the college or university; this individual will be the main point of contact for the winning grant proposal.</w:t>
      </w:r>
    </w:p>
    <w:p w:rsidR="00841B28" w:rsidRDefault="00841B28" w:rsidP="00841B28">
      <w:pPr>
        <w:ind w:left="1440"/>
        <w:contextualSpacing/>
        <w:rPr>
          <w:rFonts w:ascii="Calibri" w:hAnsi="Calibri"/>
          <w:sz w:val="22"/>
          <w:szCs w:val="22"/>
        </w:rPr>
      </w:pPr>
    </w:p>
    <w:p w:rsidR="00841B28" w:rsidRPr="00647445" w:rsidRDefault="00841B28" w:rsidP="00841B28">
      <w:pPr>
        <w:numPr>
          <w:ilvl w:val="0"/>
          <w:numId w:val="1"/>
        </w:numPr>
        <w:contextualSpacing/>
        <w:rPr>
          <w:rFonts w:ascii="Calibri" w:hAnsi="Calibri"/>
          <w:b/>
          <w:sz w:val="22"/>
          <w:szCs w:val="22"/>
        </w:rPr>
      </w:pPr>
      <w:r>
        <w:rPr>
          <w:rFonts w:ascii="Calibri" w:hAnsi="Calibri"/>
          <w:b/>
          <w:sz w:val="22"/>
          <w:szCs w:val="22"/>
        </w:rPr>
        <w:t>May</w:t>
      </w:r>
      <w:r w:rsidRPr="00647445">
        <w:rPr>
          <w:rFonts w:ascii="Calibri" w:hAnsi="Calibri"/>
          <w:b/>
          <w:sz w:val="22"/>
          <w:szCs w:val="22"/>
        </w:rPr>
        <w:t xml:space="preserve"> our university submit more than one proposal?</w:t>
      </w:r>
    </w:p>
    <w:p w:rsidR="00841B28" w:rsidRPr="00647445" w:rsidRDefault="00841B28" w:rsidP="00841B28">
      <w:pPr>
        <w:numPr>
          <w:ilvl w:val="1"/>
          <w:numId w:val="1"/>
        </w:numPr>
        <w:contextualSpacing/>
        <w:rPr>
          <w:rFonts w:ascii="Calibri" w:hAnsi="Calibri"/>
          <w:sz w:val="22"/>
          <w:szCs w:val="22"/>
        </w:rPr>
      </w:pPr>
      <w:r>
        <w:rPr>
          <w:rFonts w:ascii="Calibri" w:hAnsi="Calibri"/>
          <w:sz w:val="22"/>
          <w:szCs w:val="22"/>
        </w:rPr>
        <w:t>Yes.</w:t>
      </w:r>
    </w:p>
    <w:p w:rsidR="00841B28" w:rsidRDefault="00841B28" w:rsidP="00841B28">
      <w:pPr>
        <w:rPr>
          <w:rFonts w:ascii="Calibri" w:hAnsi="Calibri"/>
          <w:b/>
          <w:sz w:val="22"/>
          <w:szCs w:val="22"/>
        </w:rPr>
      </w:pPr>
    </w:p>
    <w:p w:rsidR="00841B28" w:rsidRPr="005B08D9" w:rsidRDefault="00841B28" w:rsidP="00841B28">
      <w:pPr>
        <w:pStyle w:val="Textoindependiente"/>
        <w:widowControl/>
        <w:rPr>
          <w:rFonts w:ascii="Calibri" w:hAnsi="Calibri"/>
          <w:b/>
          <w:snapToGrid/>
          <w:sz w:val="22"/>
          <w:szCs w:val="22"/>
          <w:u w:val="single"/>
          <w:lang w:val="es-ES"/>
        </w:rPr>
      </w:pPr>
      <w:proofErr w:type="spellStart"/>
      <w:r w:rsidRPr="005B08D9">
        <w:rPr>
          <w:rFonts w:ascii="Calibri" w:hAnsi="Calibri"/>
          <w:b/>
          <w:snapToGrid/>
          <w:sz w:val="22"/>
          <w:szCs w:val="22"/>
          <w:u w:val="single"/>
          <w:lang w:val="es-ES"/>
        </w:rPr>
        <w:t>Partners</w:t>
      </w:r>
      <w:proofErr w:type="spellEnd"/>
    </w:p>
    <w:p w:rsidR="00841B28" w:rsidRPr="005B08D9" w:rsidRDefault="00841B28" w:rsidP="00841B28">
      <w:pPr>
        <w:pStyle w:val="Textoindependiente"/>
        <w:widowControl/>
        <w:rPr>
          <w:rFonts w:ascii="Calibri" w:hAnsi="Calibri"/>
          <w:b/>
          <w:snapToGrid/>
          <w:sz w:val="22"/>
          <w:szCs w:val="22"/>
          <w:u w:val="single"/>
          <w:lang w:val="es-ES"/>
        </w:rPr>
      </w:pPr>
    </w:p>
    <w:p w:rsidR="00841B28" w:rsidRPr="004441CA" w:rsidRDefault="00841B28" w:rsidP="00841B28">
      <w:pPr>
        <w:numPr>
          <w:ilvl w:val="0"/>
          <w:numId w:val="1"/>
        </w:numPr>
        <w:rPr>
          <w:rFonts w:ascii="Calibri" w:hAnsi="Calibri"/>
          <w:b/>
          <w:sz w:val="22"/>
          <w:szCs w:val="22"/>
        </w:rPr>
      </w:pPr>
      <w:r w:rsidRPr="004441CA">
        <w:rPr>
          <w:rFonts w:ascii="Calibri" w:hAnsi="Calibri"/>
          <w:b/>
          <w:sz w:val="22"/>
          <w:szCs w:val="22"/>
        </w:rPr>
        <w:t xml:space="preserve">May the community partner be a local community or </w:t>
      </w:r>
      <w:r>
        <w:rPr>
          <w:rFonts w:ascii="Calibri" w:hAnsi="Calibri"/>
          <w:b/>
          <w:sz w:val="22"/>
          <w:szCs w:val="22"/>
        </w:rPr>
        <w:t>non-</w:t>
      </w:r>
      <w:r w:rsidRPr="004441CA">
        <w:rPr>
          <w:rFonts w:ascii="Calibri" w:hAnsi="Calibri"/>
          <w:b/>
          <w:sz w:val="22"/>
          <w:szCs w:val="22"/>
        </w:rPr>
        <w:t>government entity instead of a non-profit organization?</w:t>
      </w:r>
    </w:p>
    <w:p w:rsidR="00841B28" w:rsidRDefault="00841B28" w:rsidP="00841B28">
      <w:pPr>
        <w:numPr>
          <w:ilvl w:val="1"/>
          <w:numId w:val="1"/>
        </w:numPr>
        <w:rPr>
          <w:rFonts w:ascii="Calibri" w:hAnsi="Calibri"/>
          <w:sz w:val="22"/>
          <w:szCs w:val="22"/>
        </w:rPr>
      </w:pPr>
      <w:r w:rsidRPr="004441CA">
        <w:rPr>
          <w:rFonts w:ascii="Calibri" w:hAnsi="Calibri"/>
          <w:sz w:val="22"/>
          <w:szCs w:val="22"/>
        </w:rPr>
        <w:t>Yes.</w:t>
      </w:r>
    </w:p>
    <w:p w:rsidR="00841B28" w:rsidRPr="004441CA" w:rsidRDefault="00841B28" w:rsidP="00841B28">
      <w:pPr>
        <w:ind w:left="1440"/>
        <w:rPr>
          <w:rFonts w:ascii="Calibri" w:hAnsi="Calibri"/>
          <w:sz w:val="22"/>
          <w:szCs w:val="22"/>
        </w:rPr>
      </w:pPr>
    </w:p>
    <w:p w:rsidR="00841B28" w:rsidRPr="00647445" w:rsidRDefault="00841B28" w:rsidP="00841B28">
      <w:pPr>
        <w:numPr>
          <w:ilvl w:val="0"/>
          <w:numId w:val="1"/>
        </w:numPr>
        <w:contextualSpacing/>
        <w:rPr>
          <w:rFonts w:ascii="Calibri" w:hAnsi="Calibri"/>
          <w:b/>
          <w:sz w:val="22"/>
          <w:szCs w:val="22"/>
        </w:rPr>
      </w:pPr>
      <w:r w:rsidRPr="00647445">
        <w:rPr>
          <w:rFonts w:ascii="Calibri" w:hAnsi="Calibri"/>
          <w:b/>
          <w:sz w:val="22"/>
          <w:szCs w:val="22"/>
        </w:rPr>
        <w:t>May the project be international?</w:t>
      </w:r>
    </w:p>
    <w:p w:rsidR="00841B28" w:rsidRDefault="00841B28" w:rsidP="00841B28">
      <w:pPr>
        <w:numPr>
          <w:ilvl w:val="1"/>
          <w:numId w:val="1"/>
        </w:numPr>
        <w:contextualSpacing/>
        <w:rPr>
          <w:rFonts w:ascii="Calibri" w:hAnsi="Calibri"/>
          <w:sz w:val="22"/>
          <w:szCs w:val="22"/>
        </w:rPr>
      </w:pPr>
      <w:r w:rsidRPr="00647445">
        <w:rPr>
          <w:rFonts w:ascii="Calibri" w:hAnsi="Calibri"/>
          <w:sz w:val="22"/>
          <w:szCs w:val="22"/>
        </w:rPr>
        <w:t>Yes, this challenge is design</w:t>
      </w:r>
      <w:r>
        <w:rPr>
          <w:rFonts w:ascii="Calibri" w:hAnsi="Calibri"/>
          <w:sz w:val="22"/>
          <w:szCs w:val="22"/>
        </w:rPr>
        <w:t>ed to benefit communities in need; however, applicants are encouraged to partner with local organizations.</w:t>
      </w:r>
    </w:p>
    <w:p w:rsidR="00841B28" w:rsidRPr="00647445" w:rsidRDefault="00841B28" w:rsidP="00841B28">
      <w:pPr>
        <w:ind w:left="1440"/>
        <w:contextualSpacing/>
        <w:rPr>
          <w:rFonts w:ascii="Calibri" w:hAnsi="Calibri"/>
          <w:sz w:val="22"/>
          <w:szCs w:val="22"/>
        </w:rPr>
      </w:pPr>
    </w:p>
    <w:p w:rsidR="00841B28" w:rsidRPr="004441CA" w:rsidRDefault="00841B28" w:rsidP="00841B28">
      <w:pPr>
        <w:numPr>
          <w:ilvl w:val="0"/>
          <w:numId w:val="2"/>
        </w:numPr>
        <w:contextualSpacing/>
        <w:rPr>
          <w:rFonts w:ascii="Calibri" w:hAnsi="Calibri"/>
          <w:b/>
          <w:sz w:val="22"/>
          <w:szCs w:val="22"/>
        </w:rPr>
      </w:pPr>
      <w:r w:rsidRPr="004441CA">
        <w:rPr>
          <w:rFonts w:ascii="Calibri" w:hAnsi="Calibri"/>
          <w:b/>
          <w:sz w:val="22"/>
          <w:szCs w:val="22"/>
        </w:rPr>
        <w:t xml:space="preserve">May more than </w:t>
      </w:r>
      <w:r>
        <w:rPr>
          <w:rFonts w:ascii="Calibri" w:hAnsi="Calibri"/>
          <w:b/>
          <w:sz w:val="22"/>
          <w:szCs w:val="22"/>
        </w:rPr>
        <w:t xml:space="preserve">one </w:t>
      </w:r>
      <w:r w:rsidRPr="004441CA">
        <w:rPr>
          <w:rFonts w:ascii="Calibri" w:hAnsi="Calibri"/>
          <w:b/>
          <w:sz w:val="22"/>
          <w:szCs w:val="22"/>
        </w:rPr>
        <w:t>team enter from a given university?</w:t>
      </w:r>
    </w:p>
    <w:p w:rsidR="00841B28" w:rsidRDefault="00841B28" w:rsidP="00841B28">
      <w:pPr>
        <w:numPr>
          <w:ilvl w:val="1"/>
          <w:numId w:val="2"/>
        </w:numPr>
        <w:contextualSpacing/>
        <w:rPr>
          <w:rFonts w:ascii="Calibri" w:hAnsi="Calibri"/>
          <w:sz w:val="22"/>
          <w:szCs w:val="22"/>
        </w:rPr>
      </w:pPr>
      <w:r w:rsidRPr="004441CA">
        <w:rPr>
          <w:rFonts w:ascii="Calibri" w:hAnsi="Calibri"/>
          <w:sz w:val="22"/>
          <w:szCs w:val="22"/>
        </w:rPr>
        <w:t>Yes.  Universities may submit multiple proposals for different projects.</w:t>
      </w:r>
    </w:p>
    <w:p w:rsidR="00841B28" w:rsidRPr="004441CA" w:rsidRDefault="00841B28" w:rsidP="00841B28">
      <w:pPr>
        <w:ind w:left="1440"/>
        <w:contextualSpacing/>
        <w:rPr>
          <w:rFonts w:ascii="Calibri" w:hAnsi="Calibri"/>
          <w:sz w:val="22"/>
          <w:szCs w:val="22"/>
        </w:rPr>
      </w:pPr>
    </w:p>
    <w:p w:rsidR="00841B28" w:rsidRDefault="00841B28" w:rsidP="00841B28">
      <w:pPr>
        <w:ind w:left="1440"/>
        <w:contextualSpacing/>
        <w:rPr>
          <w:noProof/>
        </w:rPr>
      </w:pPr>
    </w:p>
    <w:p w:rsidR="00841B28" w:rsidRPr="005B08D9" w:rsidRDefault="00841B28" w:rsidP="00841B28">
      <w:pPr>
        <w:pStyle w:val="Textoindependiente"/>
        <w:widowControl/>
        <w:rPr>
          <w:rFonts w:ascii="Calibri" w:hAnsi="Calibri"/>
          <w:b/>
          <w:snapToGrid/>
          <w:sz w:val="22"/>
          <w:szCs w:val="22"/>
          <w:u w:val="single"/>
          <w:lang w:val="es-ES"/>
        </w:rPr>
      </w:pPr>
      <w:proofErr w:type="spellStart"/>
      <w:r w:rsidRPr="005B08D9">
        <w:rPr>
          <w:rFonts w:ascii="Calibri" w:hAnsi="Calibri"/>
          <w:b/>
          <w:snapToGrid/>
          <w:sz w:val="22"/>
          <w:szCs w:val="22"/>
          <w:u w:val="single"/>
          <w:lang w:val="es-ES"/>
        </w:rPr>
        <w:t>Student</w:t>
      </w:r>
      <w:proofErr w:type="spellEnd"/>
      <w:r w:rsidRPr="005B08D9">
        <w:rPr>
          <w:rFonts w:ascii="Calibri" w:hAnsi="Calibri"/>
          <w:b/>
          <w:snapToGrid/>
          <w:sz w:val="22"/>
          <w:szCs w:val="22"/>
          <w:u w:val="single"/>
          <w:lang w:val="es-ES"/>
        </w:rPr>
        <w:t xml:space="preserve"> </w:t>
      </w:r>
      <w:proofErr w:type="spellStart"/>
      <w:r w:rsidRPr="005B08D9">
        <w:rPr>
          <w:rFonts w:ascii="Calibri" w:hAnsi="Calibri"/>
          <w:b/>
          <w:snapToGrid/>
          <w:sz w:val="22"/>
          <w:szCs w:val="22"/>
          <w:u w:val="single"/>
          <w:lang w:val="es-ES"/>
        </w:rPr>
        <w:t>Involvement</w:t>
      </w:r>
      <w:proofErr w:type="spellEnd"/>
    </w:p>
    <w:p w:rsidR="00841B28" w:rsidRPr="005B08D9" w:rsidRDefault="00841B28" w:rsidP="00841B28">
      <w:pPr>
        <w:pStyle w:val="Textoindependiente"/>
        <w:widowControl/>
        <w:rPr>
          <w:rFonts w:ascii="Calibri" w:hAnsi="Calibri"/>
          <w:b/>
          <w:snapToGrid/>
          <w:sz w:val="22"/>
          <w:szCs w:val="22"/>
          <w:u w:val="single"/>
          <w:lang w:val="es-ES"/>
        </w:rPr>
      </w:pPr>
    </w:p>
    <w:p w:rsidR="00841B28" w:rsidRPr="006079B1" w:rsidRDefault="00841B28" w:rsidP="00841B28">
      <w:pPr>
        <w:numPr>
          <w:ilvl w:val="0"/>
          <w:numId w:val="1"/>
        </w:numPr>
        <w:rPr>
          <w:rFonts w:ascii="Calibri" w:hAnsi="Calibri"/>
          <w:b/>
          <w:sz w:val="22"/>
          <w:szCs w:val="22"/>
        </w:rPr>
      </w:pPr>
      <w:r w:rsidRPr="006079B1">
        <w:rPr>
          <w:rFonts w:ascii="Calibri" w:hAnsi="Calibri"/>
          <w:b/>
          <w:sz w:val="22"/>
          <w:szCs w:val="22"/>
        </w:rPr>
        <w:t>What must the level of student involvement be in the project?</w:t>
      </w:r>
    </w:p>
    <w:p w:rsidR="00841B28" w:rsidRPr="006079B1" w:rsidRDefault="00841B28" w:rsidP="00841B28">
      <w:pPr>
        <w:numPr>
          <w:ilvl w:val="1"/>
          <w:numId w:val="1"/>
        </w:numPr>
        <w:rPr>
          <w:rFonts w:ascii="Calibri" w:hAnsi="Calibri"/>
          <w:sz w:val="22"/>
          <w:szCs w:val="22"/>
        </w:rPr>
      </w:pPr>
      <w:r w:rsidRPr="006079B1">
        <w:rPr>
          <w:rFonts w:ascii="Calibri" w:hAnsi="Calibri"/>
          <w:sz w:val="22"/>
          <w:szCs w:val="22"/>
        </w:rPr>
        <w:t>A student, or team of students, must lead the project.</w:t>
      </w:r>
    </w:p>
    <w:p w:rsidR="00841B28" w:rsidRPr="006079B1" w:rsidRDefault="00841B28" w:rsidP="00841B28">
      <w:pPr>
        <w:numPr>
          <w:ilvl w:val="0"/>
          <w:numId w:val="1"/>
        </w:numPr>
        <w:rPr>
          <w:rFonts w:ascii="Calibri" w:hAnsi="Calibri"/>
          <w:b/>
          <w:sz w:val="22"/>
          <w:szCs w:val="22"/>
        </w:rPr>
      </w:pPr>
      <w:r w:rsidRPr="006079B1">
        <w:rPr>
          <w:rFonts w:ascii="Calibri" w:hAnsi="Calibri"/>
          <w:b/>
          <w:sz w:val="22"/>
          <w:szCs w:val="22"/>
        </w:rPr>
        <w:t>May student organizations apply?</w:t>
      </w:r>
    </w:p>
    <w:p w:rsidR="00841B28" w:rsidRDefault="00841B28" w:rsidP="00841B28">
      <w:pPr>
        <w:numPr>
          <w:ilvl w:val="1"/>
          <w:numId w:val="1"/>
        </w:numPr>
        <w:rPr>
          <w:rFonts w:ascii="Calibri" w:hAnsi="Calibri"/>
          <w:sz w:val="22"/>
          <w:szCs w:val="22"/>
        </w:rPr>
      </w:pPr>
      <w:r w:rsidRPr="004441CA">
        <w:rPr>
          <w:rFonts w:ascii="Calibri" w:hAnsi="Calibri"/>
          <w:sz w:val="22"/>
          <w:szCs w:val="22"/>
        </w:rPr>
        <w:t>Yes, student organizations are encouraged to apply.  Students and student organizations applying must work with their university to gain their agreement to apply for, and serve as, the fiduciary organization for this grant.</w:t>
      </w:r>
    </w:p>
    <w:p w:rsidR="00841B28" w:rsidRDefault="00841B28" w:rsidP="00841B28">
      <w:pPr>
        <w:ind w:left="1440"/>
        <w:rPr>
          <w:rFonts w:ascii="Calibri" w:hAnsi="Calibri"/>
          <w:sz w:val="22"/>
          <w:szCs w:val="22"/>
        </w:rPr>
      </w:pPr>
    </w:p>
    <w:p w:rsidR="00841B28" w:rsidRPr="004441CA" w:rsidRDefault="00841B28" w:rsidP="00841B28">
      <w:pPr>
        <w:numPr>
          <w:ilvl w:val="0"/>
          <w:numId w:val="1"/>
        </w:numPr>
        <w:rPr>
          <w:rFonts w:ascii="Calibri" w:hAnsi="Calibri"/>
          <w:b/>
          <w:sz w:val="22"/>
          <w:szCs w:val="22"/>
        </w:rPr>
      </w:pPr>
      <w:r w:rsidRPr="004441CA">
        <w:rPr>
          <w:rFonts w:ascii="Calibri" w:hAnsi="Calibri"/>
          <w:b/>
          <w:sz w:val="22"/>
          <w:szCs w:val="22"/>
        </w:rPr>
        <w:t>May a student organization apply without faculty involvement?</w:t>
      </w:r>
    </w:p>
    <w:p w:rsidR="00841B28" w:rsidRDefault="00841B28" w:rsidP="00841B28">
      <w:pPr>
        <w:numPr>
          <w:ilvl w:val="1"/>
          <w:numId w:val="1"/>
        </w:numPr>
        <w:rPr>
          <w:rFonts w:ascii="Calibri" w:hAnsi="Calibri"/>
          <w:sz w:val="22"/>
          <w:szCs w:val="22"/>
        </w:rPr>
      </w:pPr>
      <w:r w:rsidRPr="004441CA">
        <w:rPr>
          <w:rFonts w:ascii="Calibri" w:hAnsi="Calibri"/>
          <w:sz w:val="22"/>
          <w:szCs w:val="22"/>
        </w:rPr>
        <w:t>Yes, however students and student organizations applying must work with their college or university to gain their agreement to apply for, and serve as, the fiduciar</w:t>
      </w:r>
      <w:r>
        <w:rPr>
          <w:rFonts w:ascii="Calibri" w:hAnsi="Calibri"/>
          <w:sz w:val="22"/>
          <w:szCs w:val="22"/>
        </w:rPr>
        <w:t>y organization for this grant.</w:t>
      </w:r>
    </w:p>
    <w:p w:rsidR="00841B28" w:rsidRPr="004441CA" w:rsidRDefault="00841B28" w:rsidP="00841B28">
      <w:pPr>
        <w:ind w:left="1440"/>
        <w:rPr>
          <w:rFonts w:ascii="Calibri" w:hAnsi="Calibri"/>
          <w:sz w:val="22"/>
          <w:szCs w:val="22"/>
        </w:rPr>
      </w:pPr>
    </w:p>
    <w:p w:rsidR="00841B28" w:rsidRPr="004441CA" w:rsidRDefault="00841B28" w:rsidP="00841B28">
      <w:pPr>
        <w:numPr>
          <w:ilvl w:val="0"/>
          <w:numId w:val="1"/>
        </w:numPr>
        <w:rPr>
          <w:rFonts w:ascii="Calibri" w:hAnsi="Calibri"/>
          <w:b/>
          <w:sz w:val="22"/>
          <w:szCs w:val="22"/>
        </w:rPr>
      </w:pPr>
      <w:r w:rsidRPr="004441CA">
        <w:rPr>
          <w:rFonts w:ascii="Calibri" w:hAnsi="Calibri"/>
          <w:b/>
          <w:sz w:val="22"/>
          <w:szCs w:val="22"/>
        </w:rPr>
        <w:t>May recent graduates or students who will graduate during the implementation of the project apply?</w:t>
      </w:r>
    </w:p>
    <w:p w:rsidR="00841B28" w:rsidRDefault="00841B28" w:rsidP="00841B28">
      <w:pPr>
        <w:numPr>
          <w:ilvl w:val="1"/>
          <w:numId w:val="1"/>
        </w:numPr>
        <w:rPr>
          <w:rFonts w:ascii="Calibri" w:hAnsi="Calibri"/>
          <w:sz w:val="22"/>
          <w:szCs w:val="22"/>
        </w:rPr>
      </w:pPr>
      <w:r w:rsidRPr="004441CA">
        <w:rPr>
          <w:rFonts w:ascii="Calibri" w:hAnsi="Calibri"/>
          <w:sz w:val="22"/>
          <w:szCs w:val="22"/>
        </w:rPr>
        <w:t xml:space="preserve">Recent graduates </w:t>
      </w:r>
      <w:r w:rsidRPr="004441CA">
        <w:rPr>
          <w:rFonts w:ascii="Calibri" w:hAnsi="Calibri"/>
          <w:sz w:val="22"/>
          <w:szCs w:val="22"/>
          <w:u w:val="single"/>
        </w:rPr>
        <w:t>may not</w:t>
      </w:r>
      <w:r w:rsidRPr="004441CA">
        <w:rPr>
          <w:rFonts w:ascii="Calibri" w:hAnsi="Calibri"/>
          <w:sz w:val="22"/>
          <w:szCs w:val="22"/>
        </w:rPr>
        <w:t xml:space="preserve"> apply. Students who are currently enrolled but close to graduation may be involved in project implementation with the permission of the university and/or student and faculty leads.</w:t>
      </w:r>
    </w:p>
    <w:p w:rsidR="00841B28" w:rsidRPr="004441CA" w:rsidRDefault="00841B28" w:rsidP="00841B28">
      <w:pPr>
        <w:ind w:left="1440"/>
        <w:rPr>
          <w:rFonts w:ascii="Calibri" w:hAnsi="Calibri"/>
          <w:sz w:val="22"/>
          <w:szCs w:val="22"/>
        </w:rPr>
      </w:pPr>
    </w:p>
    <w:p w:rsidR="00841B28" w:rsidRPr="004441CA" w:rsidRDefault="00841B28" w:rsidP="00841B28">
      <w:pPr>
        <w:numPr>
          <w:ilvl w:val="0"/>
          <w:numId w:val="1"/>
        </w:numPr>
        <w:contextualSpacing/>
        <w:rPr>
          <w:rFonts w:ascii="Calibri" w:hAnsi="Calibri"/>
          <w:b/>
          <w:sz w:val="22"/>
          <w:szCs w:val="22"/>
        </w:rPr>
      </w:pPr>
      <w:r w:rsidRPr="004441CA">
        <w:rPr>
          <w:rFonts w:ascii="Calibri" w:hAnsi="Calibri"/>
          <w:b/>
          <w:sz w:val="22"/>
          <w:szCs w:val="22"/>
        </w:rPr>
        <w:t>If students are involved in leading pre-college programs, will these qualify?</w:t>
      </w:r>
    </w:p>
    <w:p w:rsidR="00841B28" w:rsidRDefault="00841B28" w:rsidP="00841B28">
      <w:pPr>
        <w:numPr>
          <w:ilvl w:val="1"/>
          <w:numId w:val="1"/>
        </w:numPr>
        <w:contextualSpacing/>
        <w:rPr>
          <w:rFonts w:ascii="Calibri" w:hAnsi="Calibri"/>
          <w:sz w:val="22"/>
          <w:szCs w:val="22"/>
        </w:rPr>
      </w:pPr>
      <w:r w:rsidRPr="004441CA">
        <w:rPr>
          <w:rFonts w:ascii="Calibri" w:hAnsi="Calibri"/>
          <w:sz w:val="22"/>
          <w:szCs w:val="22"/>
        </w:rPr>
        <w:t>Yes.  It is advised to make sure the project identifies a specific issue.</w:t>
      </w:r>
    </w:p>
    <w:p w:rsidR="00841B28" w:rsidRPr="004441CA" w:rsidRDefault="00841B28" w:rsidP="00841B28">
      <w:pPr>
        <w:ind w:left="1440"/>
        <w:contextualSpacing/>
        <w:rPr>
          <w:rFonts w:ascii="Calibri" w:hAnsi="Calibri"/>
          <w:sz w:val="22"/>
          <w:szCs w:val="22"/>
        </w:rPr>
      </w:pPr>
    </w:p>
    <w:p w:rsidR="00841B28" w:rsidRPr="004441CA" w:rsidRDefault="00841B28" w:rsidP="00841B28">
      <w:pPr>
        <w:numPr>
          <w:ilvl w:val="0"/>
          <w:numId w:val="1"/>
        </w:numPr>
        <w:rPr>
          <w:rFonts w:ascii="Calibri" w:hAnsi="Calibri"/>
          <w:b/>
          <w:sz w:val="22"/>
          <w:szCs w:val="22"/>
        </w:rPr>
      </w:pPr>
      <w:r w:rsidRPr="004441CA">
        <w:rPr>
          <w:rFonts w:ascii="Calibri" w:hAnsi="Calibri"/>
          <w:b/>
          <w:sz w:val="22"/>
          <w:szCs w:val="22"/>
        </w:rPr>
        <w:t>May teachers and professors be involved in the project?</w:t>
      </w:r>
    </w:p>
    <w:p w:rsidR="00841B28" w:rsidRPr="004441CA" w:rsidRDefault="00841B28" w:rsidP="00841B28">
      <w:pPr>
        <w:numPr>
          <w:ilvl w:val="1"/>
          <w:numId w:val="1"/>
        </w:numPr>
        <w:rPr>
          <w:rFonts w:ascii="Calibri" w:hAnsi="Calibri"/>
          <w:sz w:val="22"/>
          <w:szCs w:val="22"/>
        </w:rPr>
      </w:pPr>
      <w:r w:rsidRPr="004441CA">
        <w:rPr>
          <w:rFonts w:ascii="Calibri" w:hAnsi="Calibri"/>
          <w:sz w:val="22"/>
          <w:szCs w:val="22"/>
        </w:rPr>
        <w:t>Yes, in most cases university faculty are involved in the project.</w:t>
      </w:r>
    </w:p>
    <w:p w:rsidR="00841B28" w:rsidRPr="004441CA" w:rsidRDefault="00841B28" w:rsidP="00841B28">
      <w:pPr>
        <w:contextualSpacing/>
        <w:rPr>
          <w:rFonts w:ascii="Calibri" w:hAnsi="Calibri"/>
          <w:sz w:val="22"/>
          <w:szCs w:val="22"/>
        </w:rPr>
      </w:pPr>
    </w:p>
    <w:p w:rsidR="00841B28" w:rsidRPr="005B08D9" w:rsidRDefault="00841B28" w:rsidP="00841B28">
      <w:pPr>
        <w:pStyle w:val="Textoindependiente"/>
        <w:widowControl/>
        <w:rPr>
          <w:rFonts w:ascii="Calibri" w:hAnsi="Calibri"/>
          <w:b/>
          <w:snapToGrid/>
          <w:sz w:val="22"/>
          <w:szCs w:val="22"/>
          <w:u w:val="single"/>
          <w:lang w:val="es-ES"/>
        </w:rPr>
      </w:pPr>
      <w:proofErr w:type="spellStart"/>
      <w:r w:rsidRPr="005B08D9">
        <w:rPr>
          <w:rFonts w:ascii="Calibri" w:hAnsi="Calibri"/>
          <w:b/>
          <w:snapToGrid/>
          <w:sz w:val="22"/>
          <w:szCs w:val="22"/>
          <w:u w:val="single"/>
          <w:lang w:val="es-ES"/>
        </w:rPr>
        <w:t>Funding</w:t>
      </w:r>
      <w:proofErr w:type="spellEnd"/>
    </w:p>
    <w:p w:rsidR="00841B28" w:rsidRPr="005B08D9" w:rsidRDefault="00841B28" w:rsidP="00841B28">
      <w:pPr>
        <w:pStyle w:val="Textoindependiente"/>
        <w:widowControl/>
        <w:rPr>
          <w:rFonts w:ascii="Calibri" w:hAnsi="Calibri"/>
          <w:b/>
          <w:snapToGrid/>
          <w:sz w:val="22"/>
          <w:szCs w:val="22"/>
          <w:u w:val="single"/>
          <w:lang w:val="es-ES"/>
        </w:rPr>
      </w:pPr>
    </w:p>
    <w:p w:rsidR="00841B28" w:rsidRPr="004441CA" w:rsidRDefault="00841B28" w:rsidP="00841B28">
      <w:pPr>
        <w:numPr>
          <w:ilvl w:val="0"/>
          <w:numId w:val="2"/>
        </w:numPr>
        <w:contextualSpacing/>
        <w:rPr>
          <w:rFonts w:ascii="Calibri" w:hAnsi="Calibri"/>
          <w:b/>
          <w:sz w:val="22"/>
          <w:szCs w:val="22"/>
        </w:rPr>
      </w:pPr>
      <w:r w:rsidRPr="004441CA">
        <w:rPr>
          <w:rFonts w:ascii="Calibri" w:hAnsi="Calibri"/>
          <w:b/>
          <w:sz w:val="22"/>
          <w:szCs w:val="22"/>
        </w:rPr>
        <w:t>May the University provide additional funding for the project?</w:t>
      </w:r>
    </w:p>
    <w:p w:rsidR="00841B28" w:rsidRDefault="00841B28" w:rsidP="00841B28">
      <w:pPr>
        <w:numPr>
          <w:ilvl w:val="1"/>
          <w:numId w:val="2"/>
        </w:numPr>
        <w:contextualSpacing/>
        <w:rPr>
          <w:rFonts w:ascii="Calibri" w:hAnsi="Calibri"/>
          <w:sz w:val="22"/>
          <w:szCs w:val="22"/>
        </w:rPr>
      </w:pPr>
      <w:r w:rsidRPr="004441CA">
        <w:rPr>
          <w:rFonts w:ascii="Calibri" w:hAnsi="Calibri"/>
          <w:sz w:val="22"/>
          <w:szCs w:val="22"/>
        </w:rPr>
        <w:t>University funding is appreciated to continue the project longevity. Applicants will be asked to outline the specific details regarding this information in their proposal.</w:t>
      </w:r>
    </w:p>
    <w:p w:rsidR="00841B28" w:rsidRPr="004441CA" w:rsidRDefault="00841B28" w:rsidP="00841B28">
      <w:pPr>
        <w:ind w:left="1440"/>
        <w:contextualSpacing/>
        <w:rPr>
          <w:rFonts w:ascii="Calibri" w:hAnsi="Calibri"/>
          <w:sz w:val="22"/>
          <w:szCs w:val="22"/>
        </w:rPr>
      </w:pPr>
    </w:p>
    <w:p w:rsidR="00841B28" w:rsidRPr="004441CA" w:rsidRDefault="00841B28" w:rsidP="00841B28">
      <w:pPr>
        <w:numPr>
          <w:ilvl w:val="0"/>
          <w:numId w:val="2"/>
        </w:numPr>
        <w:rPr>
          <w:rFonts w:ascii="Calibri" w:hAnsi="Calibri"/>
          <w:b/>
          <w:sz w:val="22"/>
          <w:szCs w:val="22"/>
        </w:rPr>
      </w:pPr>
      <w:r w:rsidRPr="004441CA">
        <w:rPr>
          <w:rFonts w:ascii="Calibri" w:hAnsi="Calibri"/>
          <w:b/>
          <w:sz w:val="22"/>
          <w:szCs w:val="22"/>
        </w:rPr>
        <w:t>May students apply the grant funds to tuition?</w:t>
      </w:r>
    </w:p>
    <w:p w:rsidR="00841B28" w:rsidRDefault="00841B28" w:rsidP="00841B28">
      <w:pPr>
        <w:numPr>
          <w:ilvl w:val="1"/>
          <w:numId w:val="2"/>
        </w:numPr>
        <w:rPr>
          <w:rFonts w:ascii="Calibri" w:hAnsi="Calibri"/>
          <w:sz w:val="22"/>
          <w:szCs w:val="22"/>
        </w:rPr>
      </w:pPr>
      <w:r w:rsidRPr="004441CA">
        <w:rPr>
          <w:rFonts w:ascii="Calibri" w:hAnsi="Calibri"/>
          <w:sz w:val="22"/>
          <w:szCs w:val="22"/>
        </w:rPr>
        <w:t>No, the grant funds must only be used for costs associated with the project.</w:t>
      </w:r>
    </w:p>
    <w:p w:rsidR="00841B28" w:rsidRPr="004441CA" w:rsidRDefault="00841B28" w:rsidP="00841B28">
      <w:pPr>
        <w:ind w:left="1440"/>
        <w:rPr>
          <w:rFonts w:ascii="Calibri" w:hAnsi="Calibri"/>
          <w:sz w:val="22"/>
          <w:szCs w:val="22"/>
        </w:rPr>
      </w:pPr>
    </w:p>
    <w:p w:rsidR="00841B28" w:rsidRPr="004441CA" w:rsidRDefault="00841B28" w:rsidP="00841B28">
      <w:pPr>
        <w:numPr>
          <w:ilvl w:val="0"/>
          <w:numId w:val="2"/>
        </w:numPr>
        <w:rPr>
          <w:rFonts w:ascii="Calibri" w:hAnsi="Calibri"/>
          <w:b/>
          <w:sz w:val="22"/>
          <w:szCs w:val="22"/>
        </w:rPr>
      </w:pPr>
      <w:r w:rsidRPr="004441CA">
        <w:rPr>
          <w:rFonts w:ascii="Calibri" w:hAnsi="Calibri"/>
          <w:b/>
          <w:sz w:val="22"/>
          <w:szCs w:val="22"/>
        </w:rPr>
        <w:t>May individual students receive the winning grant funds?</w:t>
      </w:r>
    </w:p>
    <w:p w:rsidR="00841B28" w:rsidRDefault="00841B28" w:rsidP="00841B28">
      <w:pPr>
        <w:numPr>
          <w:ilvl w:val="1"/>
          <w:numId w:val="2"/>
        </w:numPr>
        <w:rPr>
          <w:rFonts w:ascii="Calibri" w:hAnsi="Calibri"/>
          <w:sz w:val="22"/>
          <w:szCs w:val="22"/>
        </w:rPr>
      </w:pPr>
      <w:r w:rsidRPr="004441CA">
        <w:rPr>
          <w:rFonts w:ascii="Calibri" w:hAnsi="Calibri"/>
          <w:sz w:val="22"/>
          <w:szCs w:val="22"/>
        </w:rPr>
        <w:t>No, individual students may not receive grant funding. Students and student organizations applying must work with their college or university to gain their agreement to apply for, and serve as, the fiduciar</w:t>
      </w:r>
      <w:r>
        <w:rPr>
          <w:rFonts w:ascii="Calibri" w:hAnsi="Calibri"/>
          <w:sz w:val="22"/>
          <w:szCs w:val="22"/>
        </w:rPr>
        <w:t>y organization for this grant.</w:t>
      </w:r>
    </w:p>
    <w:p w:rsidR="00841B28" w:rsidRPr="004441CA" w:rsidRDefault="00841B28" w:rsidP="00841B28">
      <w:pPr>
        <w:ind w:left="1440"/>
        <w:rPr>
          <w:rFonts w:ascii="Calibri" w:hAnsi="Calibri"/>
          <w:sz w:val="22"/>
          <w:szCs w:val="22"/>
        </w:rPr>
      </w:pPr>
    </w:p>
    <w:p w:rsidR="00841B28" w:rsidRPr="0062758E" w:rsidRDefault="00841B28" w:rsidP="00841B28">
      <w:pPr>
        <w:numPr>
          <w:ilvl w:val="0"/>
          <w:numId w:val="2"/>
        </w:numPr>
        <w:rPr>
          <w:rFonts w:ascii="Calibri" w:hAnsi="Calibri"/>
          <w:b/>
          <w:sz w:val="22"/>
          <w:szCs w:val="22"/>
        </w:rPr>
      </w:pPr>
      <w:r w:rsidRPr="0062758E">
        <w:rPr>
          <w:rFonts w:ascii="Calibri" w:hAnsi="Calibri"/>
          <w:b/>
          <w:sz w:val="22"/>
          <w:szCs w:val="22"/>
        </w:rPr>
        <w:t>What is the maximum allowable percentage for indirect costs overhead?</w:t>
      </w:r>
    </w:p>
    <w:p w:rsidR="00841B28" w:rsidRPr="00C01B83" w:rsidRDefault="00841B28" w:rsidP="00841B28">
      <w:pPr>
        <w:numPr>
          <w:ilvl w:val="1"/>
          <w:numId w:val="2"/>
        </w:numPr>
        <w:rPr>
          <w:rFonts w:ascii="Calibri" w:hAnsi="Calibri"/>
          <w:sz w:val="22"/>
          <w:szCs w:val="22"/>
        </w:rPr>
      </w:pPr>
      <w:r w:rsidRPr="0062758E">
        <w:rPr>
          <w:rFonts w:ascii="Calibri" w:hAnsi="Calibri"/>
          <w:sz w:val="22"/>
          <w:szCs w:val="22"/>
        </w:rPr>
        <w:t>Indirect costs should be no more than 15%. The costs must relate directly to the project. Project-specific overhead charges exceeding 15% of the total budget will not be accepted.  </w:t>
      </w:r>
    </w:p>
    <w:p w:rsidR="00F30ED5" w:rsidRDefault="00F30ED5"/>
    <w:sectPr w:rsidR="00F30ED5" w:rsidSect="006E5C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224" w:rsidRDefault="002D3224">
      <w:r>
        <w:separator/>
      </w:r>
    </w:p>
  </w:endnote>
  <w:endnote w:type="continuationSeparator" w:id="0">
    <w:p w:rsidR="002D3224" w:rsidRDefault="002D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CB5" w:rsidRDefault="00B64C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FA3" w:rsidRPr="00D97FA3" w:rsidRDefault="00D97FA3" w:rsidP="00D97FA3">
    <w:pPr>
      <w:pStyle w:val="Encabezado"/>
      <w:pBdr>
        <w:bottom w:val="single" w:sz="6" w:space="1" w:color="auto"/>
      </w:pBdr>
      <w:rPr>
        <w:rFonts w:asciiTheme="minorHAnsi" w:hAnsiTheme="minorHAnsi" w:cstheme="minorHAnsi"/>
      </w:rPr>
    </w:pPr>
  </w:p>
  <w:p w:rsidR="00D97FA3" w:rsidRPr="00D97FA3" w:rsidRDefault="00D97FA3" w:rsidP="00D97FA3">
    <w:pPr>
      <w:pStyle w:val="Piedepgina"/>
      <w:rPr>
        <w:rFonts w:asciiTheme="minorHAnsi" w:hAnsiTheme="minorHAnsi" w:cstheme="minorHAnsi"/>
      </w:rPr>
    </w:pPr>
    <w:r w:rsidRPr="00D97FA3">
      <w:rPr>
        <w:rFonts w:asciiTheme="minorHAnsi" w:hAnsiTheme="minorHAnsi" w:cstheme="minorHAnsi"/>
      </w:rPr>
      <w:t>Ford College Community Challenge – 2022 (FAQ)</w:t>
    </w:r>
    <w:r w:rsidRPr="00D97FA3">
      <w:rPr>
        <w:rFonts w:asciiTheme="minorHAnsi" w:hAnsiTheme="minorHAnsi" w:cstheme="minorHAnsi"/>
      </w:rPr>
      <w:tab/>
    </w:r>
    <w:r w:rsidRPr="00D97FA3">
      <w:rPr>
        <w:rFonts w:asciiTheme="minorHAnsi" w:hAnsiTheme="minorHAnsi" w:cstheme="minorHAnsi"/>
      </w:rPr>
      <w:tab/>
    </w:r>
    <w:r w:rsidRPr="00B64CB5">
      <w:rPr>
        <w:rFonts w:asciiTheme="minorHAnsi" w:hAnsiTheme="minorHAnsi" w:cstheme="minorHAnsi"/>
      </w:rPr>
      <w:t xml:space="preserve">Pg. </w:t>
    </w:r>
    <w:r w:rsidRPr="00D97FA3">
      <w:rPr>
        <w:rFonts w:asciiTheme="minorHAnsi" w:hAnsiTheme="minorHAnsi" w:cstheme="minorHAnsi"/>
        <w:b/>
        <w:bCs/>
      </w:rPr>
      <w:fldChar w:fldCharType="begin"/>
    </w:r>
    <w:r w:rsidRPr="00D97FA3">
      <w:rPr>
        <w:rFonts w:asciiTheme="minorHAnsi" w:hAnsiTheme="minorHAnsi" w:cstheme="minorHAnsi"/>
        <w:b/>
        <w:bCs/>
      </w:rPr>
      <w:instrText>PAGE</w:instrText>
    </w:r>
    <w:r w:rsidRPr="00D97FA3">
      <w:rPr>
        <w:rFonts w:asciiTheme="minorHAnsi" w:hAnsiTheme="minorHAnsi" w:cstheme="minorHAnsi"/>
        <w:b/>
        <w:bCs/>
      </w:rPr>
      <w:fldChar w:fldCharType="separate"/>
    </w:r>
    <w:r>
      <w:rPr>
        <w:rFonts w:asciiTheme="minorHAnsi" w:hAnsiTheme="minorHAnsi" w:cstheme="minorHAnsi"/>
        <w:b/>
        <w:bCs/>
        <w:noProof/>
      </w:rPr>
      <w:t>2</w:t>
    </w:r>
    <w:r w:rsidRPr="00D97FA3">
      <w:rPr>
        <w:rFonts w:asciiTheme="minorHAnsi" w:hAnsiTheme="minorHAnsi" w:cstheme="minorHAnsi"/>
        <w:b/>
        <w:bCs/>
      </w:rPr>
      <w:fldChar w:fldCharType="end"/>
    </w:r>
    <w:r w:rsidRPr="00D97FA3">
      <w:rPr>
        <w:rFonts w:asciiTheme="minorHAnsi" w:hAnsiTheme="minorHAnsi" w:cstheme="minorHAnsi"/>
        <w:lang w:val="es-ES"/>
      </w:rPr>
      <w:t xml:space="preserve"> / </w:t>
    </w:r>
    <w:r w:rsidRPr="00D97FA3">
      <w:rPr>
        <w:rFonts w:asciiTheme="minorHAnsi" w:hAnsiTheme="minorHAnsi" w:cstheme="minorHAnsi"/>
        <w:b/>
        <w:bCs/>
      </w:rPr>
      <w:fldChar w:fldCharType="begin"/>
    </w:r>
    <w:r w:rsidRPr="00D97FA3">
      <w:rPr>
        <w:rFonts w:asciiTheme="minorHAnsi" w:hAnsiTheme="minorHAnsi" w:cstheme="minorHAnsi"/>
        <w:b/>
        <w:bCs/>
      </w:rPr>
      <w:instrText>NUMPAGES</w:instrText>
    </w:r>
    <w:r w:rsidRPr="00D97FA3">
      <w:rPr>
        <w:rFonts w:asciiTheme="minorHAnsi" w:hAnsiTheme="minorHAnsi" w:cstheme="minorHAnsi"/>
        <w:b/>
        <w:bCs/>
      </w:rPr>
      <w:fldChar w:fldCharType="separate"/>
    </w:r>
    <w:r>
      <w:rPr>
        <w:rFonts w:asciiTheme="minorHAnsi" w:hAnsiTheme="minorHAnsi" w:cstheme="minorHAnsi"/>
        <w:b/>
        <w:bCs/>
        <w:noProof/>
      </w:rPr>
      <w:t>2</w:t>
    </w:r>
    <w:r w:rsidRPr="00D97FA3">
      <w:rPr>
        <w:rFonts w:asciiTheme="minorHAnsi" w:hAnsiTheme="minorHAnsi" w:cstheme="minorHAnsi"/>
        <w:b/>
        <w:bCs/>
      </w:rPr>
      <w:fldChar w:fldCharType="end"/>
    </w:r>
  </w:p>
  <w:p w:rsidR="00D97FA3" w:rsidRPr="00D97FA3" w:rsidRDefault="00D97FA3" w:rsidP="00D97FA3">
    <w:pPr>
      <w:pStyle w:val="Piedepgina"/>
      <w:rPr>
        <w:rFonts w:asciiTheme="minorHAnsi" w:hAnsiTheme="minorHAnsi" w:cstheme="minorHAnsi"/>
      </w:rPr>
    </w:pPr>
  </w:p>
  <w:p w:rsidR="0085543D" w:rsidRDefault="002D322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FA3" w:rsidRPr="00D97FA3" w:rsidRDefault="00D97FA3" w:rsidP="00D97FA3">
    <w:pPr>
      <w:pStyle w:val="Encabezado"/>
      <w:pBdr>
        <w:bottom w:val="single" w:sz="6" w:space="1" w:color="auto"/>
      </w:pBdr>
      <w:rPr>
        <w:rFonts w:asciiTheme="minorHAnsi" w:hAnsiTheme="minorHAnsi" w:cstheme="minorHAnsi"/>
      </w:rPr>
    </w:pPr>
  </w:p>
  <w:p w:rsidR="00D97FA3" w:rsidRPr="00D97FA3" w:rsidRDefault="00D97FA3" w:rsidP="00D97FA3">
    <w:pPr>
      <w:pStyle w:val="Piedepgina"/>
      <w:rPr>
        <w:rFonts w:asciiTheme="minorHAnsi" w:hAnsiTheme="minorHAnsi" w:cstheme="minorHAnsi"/>
      </w:rPr>
    </w:pPr>
    <w:r w:rsidRPr="00D97FA3">
      <w:rPr>
        <w:rFonts w:asciiTheme="minorHAnsi" w:hAnsiTheme="minorHAnsi" w:cstheme="minorHAnsi"/>
      </w:rPr>
      <w:t>Ford College Community Challenge – 2022 (FAQ)</w:t>
    </w:r>
    <w:r w:rsidRPr="00D97FA3">
      <w:rPr>
        <w:rFonts w:asciiTheme="minorHAnsi" w:hAnsiTheme="minorHAnsi" w:cstheme="minorHAnsi"/>
      </w:rPr>
      <w:tab/>
    </w:r>
    <w:r w:rsidRPr="00D97FA3">
      <w:rPr>
        <w:rFonts w:asciiTheme="minorHAnsi" w:hAnsiTheme="minorHAnsi" w:cstheme="minorHAnsi"/>
      </w:rPr>
      <w:tab/>
    </w:r>
    <w:r w:rsidRPr="00B64CB5">
      <w:rPr>
        <w:rFonts w:asciiTheme="minorHAnsi" w:hAnsiTheme="minorHAnsi" w:cstheme="minorHAnsi"/>
      </w:rPr>
      <w:t xml:space="preserve">Pg. </w:t>
    </w:r>
    <w:r w:rsidRPr="00D97FA3">
      <w:rPr>
        <w:rFonts w:asciiTheme="minorHAnsi" w:hAnsiTheme="minorHAnsi" w:cstheme="minorHAnsi"/>
        <w:b/>
        <w:bCs/>
      </w:rPr>
      <w:fldChar w:fldCharType="begin"/>
    </w:r>
    <w:r w:rsidRPr="00D97FA3">
      <w:rPr>
        <w:rFonts w:asciiTheme="minorHAnsi" w:hAnsiTheme="minorHAnsi" w:cstheme="minorHAnsi"/>
        <w:b/>
        <w:bCs/>
      </w:rPr>
      <w:instrText>PAGE</w:instrText>
    </w:r>
    <w:r w:rsidRPr="00D97FA3">
      <w:rPr>
        <w:rFonts w:asciiTheme="minorHAnsi" w:hAnsiTheme="minorHAnsi" w:cstheme="minorHAnsi"/>
        <w:b/>
        <w:bCs/>
      </w:rPr>
      <w:fldChar w:fldCharType="separate"/>
    </w:r>
    <w:r>
      <w:rPr>
        <w:rFonts w:asciiTheme="minorHAnsi" w:hAnsiTheme="minorHAnsi" w:cstheme="minorHAnsi"/>
        <w:b/>
        <w:bCs/>
        <w:noProof/>
      </w:rPr>
      <w:t>1</w:t>
    </w:r>
    <w:r w:rsidRPr="00D97FA3">
      <w:rPr>
        <w:rFonts w:asciiTheme="minorHAnsi" w:hAnsiTheme="minorHAnsi" w:cstheme="minorHAnsi"/>
        <w:b/>
        <w:bCs/>
      </w:rPr>
      <w:fldChar w:fldCharType="end"/>
    </w:r>
    <w:r w:rsidRPr="00D97FA3">
      <w:rPr>
        <w:rFonts w:asciiTheme="minorHAnsi" w:hAnsiTheme="minorHAnsi" w:cstheme="minorHAnsi"/>
        <w:lang w:val="es-ES"/>
      </w:rPr>
      <w:t xml:space="preserve"> / </w:t>
    </w:r>
    <w:r w:rsidRPr="00D97FA3">
      <w:rPr>
        <w:rFonts w:asciiTheme="minorHAnsi" w:hAnsiTheme="minorHAnsi" w:cstheme="minorHAnsi"/>
        <w:b/>
        <w:bCs/>
      </w:rPr>
      <w:fldChar w:fldCharType="begin"/>
    </w:r>
    <w:r w:rsidRPr="00D97FA3">
      <w:rPr>
        <w:rFonts w:asciiTheme="minorHAnsi" w:hAnsiTheme="minorHAnsi" w:cstheme="minorHAnsi"/>
        <w:b/>
        <w:bCs/>
      </w:rPr>
      <w:instrText>NUMPAGES</w:instrText>
    </w:r>
    <w:r w:rsidRPr="00D97FA3">
      <w:rPr>
        <w:rFonts w:asciiTheme="minorHAnsi" w:hAnsiTheme="minorHAnsi" w:cstheme="minorHAnsi"/>
        <w:b/>
        <w:bCs/>
      </w:rPr>
      <w:fldChar w:fldCharType="separate"/>
    </w:r>
    <w:r>
      <w:rPr>
        <w:rFonts w:asciiTheme="minorHAnsi" w:hAnsiTheme="minorHAnsi" w:cstheme="minorHAnsi"/>
        <w:b/>
        <w:bCs/>
        <w:noProof/>
      </w:rPr>
      <w:t>2</w:t>
    </w:r>
    <w:r w:rsidRPr="00D97FA3">
      <w:rPr>
        <w:rFonts w:asciiTheme="minorHAnsi" w:hAnsiTheme="minorHAnsi" w:cstheme="minorHAnsi"/>
        <w:b/>
        <w:bCs/>
      </w:rPr>
      <w:fldChar w:fldCharType="end"/>
    </w:r>
  </w:p>
  <w:p w:rsidR="00B371B5" w:rsidRPr="00D97FA3" w:rsidRDefault="002D3224" w:rsidP="00D97F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224" w:rsidRDefault="002D3224">
      <w:r>
        <w:separator/>
      </w:r>
    </w:p>
  </w:footnote>
  <w:footnote w:type="continuationSeparator" w:id="0">
    <w:p w:rsidR="002D3224" w:rsidRDefault="002D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CB5" w:rsidRDefault="00B64C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1B5" w:rsidRDefault="00841B28" w:rsidP="00B371B5">
    <w:pPr>
      <w:pStyle w:val="Sinespaciado"/>
      <w:pBdr>
        <w:bottom w:val="single" w:sz="6" w:space="1" w:color="auto"/>
      </w:pBdr>
      <w:rPr>
        <w:noProof/>
        <w:lang w:val="en-US"/>
      </w:rPr>
    </w:pPr>
    <w:r w:rsidRPr="00B371B5">
      <w:rPr>
        <w:noProof/>
        <w:lang w:val="es-ES" w:eastAsia="es-ES"/>
      </w:rPr>
      <w:drawing>
        <wp:inline distT="0" distB="0" distL="0" distR="0">
          <wp:extent cx="2362200" cy="6191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inline>
      </w:drawing>
    </w:r>
    <w:r>
      <w:rPr>
        <w:noProof/>
        <w:lang w:val="en-US"/>
      </w:rPr>
      <w:t xml:space="preserve"> </w:t>
    </w:r>
  </w:p>
  <w:p w:rsidR="00071112" w:rsidRDefault="002D3224" w:rsidP="00B371B5">
    <w:pPr>
      <w:pStyle w:val="Encabezado"/>
    </w:pPr>
  </w:p>
  <w:p w:rsidR="00B371B5" w:rsidRDefault="002D3224" w:rsidP="00B371B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3E5" w:rsidRDefault="00841B28" w:rsidP="003B53E5">
    <w:pPr>
      <w:pStyle w:val="Encabezado"/>
      <w:jc w:val="center"/>
    </w:pPr>
    <w:bookmarkStart w:id="0" w:name="_GoBack"/>
    <w:bookmarkEnd w:id="0"/>
    <w:r w:rsidRPr="003B53E5">
      <w:rPr>
        <w:rFonts w:cs="Calibri"/>
        <w:noProof/>
        <w:lang w:val="es-ES" w:eastAsia="es-ES"/>
      </w:rPr>
      <w:drawing>
        <wp:inline distT="0" distB="0" distL="0" distR="0">
          <wp:extent cx="1713816" cy="922824"/>
          <wp:effectExtent l="0" t="0" r="0" b="0"/>
          <wp:docPr id="1" name="Imagen 1" descr="C:\Users\dchennel\AppData\Local\Microsoft\Windows\Temporary Internet Files\Content.Word\c3-logo-tdi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hennel\AppData\Local\Microsoft\Windows\Temporary Internet Files\Content.Word\c3-logo-tdi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651" cy="925966"/>
                  </a:xfrm>
                  <a:prstGeom prst="rect">
                    <a:avLst/>
                  </a:prstGeom>
                  <a:noFill/>
                  <a:ln>
                    <a:noFill/>
                  </a:ln>
                </pic:spPr>
              </pic:pic>
            </a:graphicData>
          </a:graphic>
        </wp:inline>
      </w:drawing>
    </w:r>
    <w:r w:rsidR="00B64CB5">
      <w:rPr>
        <w:noProof/>
        <w:lang w:eastAsia="es-ES"/>
      </w:rPr>
      <w:drawing>
        <wp:inline distT="0" distB="0" distL="0" distR="0" wp14:anchorId="4BBE585B" wp14:editId="605076C5">
          <wp:extent cx="1100565" cy="1084932"/>
          <wp:effectExtent l="0" t="0" r="444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padrina-la-ciencia_cuad.png"/>
                  <pic:cNvPicPr/>
                </pic:nvPicPr>
                <pic:blipFill>
                  <a:blip r:embed="rId2">
                    <a:extLst>
                      <a:ext uri="{28A0092B-C50C-407E-A947-70E740481C1C}">
                        <a14:useLocalDpi xmlns:a14="http://schemas.microsoft.com/office/drawing/2010/main" val="0"/>
                      </a:ext>
                    </a:extLst>
                  </a:blip>
                  <a:stretch>
                    <a:fillRect/>
                  </a:stretch>
                </pic:blipFill>
                <pic:spPr>
                  <a:xfrm>
                    <a:off x="0" y="0"/>
                    <a:ext cx="1119501" cy="11035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2F84"/>
    <w:multiLevelType w:val="hybridMultilevel"/>
    <w:tmpl w:val="50EE2A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C957D6"/>
    <w:multiLevelType w:val="hybridMultilevel"/>
    <w:tmpl w:val="499EA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28"/>
    <w:rsid w:val="002D3224"/>
    <w:rsid w:val="003038B9"/>
    <w:rsid w:val="00841B28"/>
    <w:rsid w:val="00B64CB5"/>
    <w:rsid w:val="00D97FA3"/>
    <w:rsid w:val="00F30ED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949FF"/>
  <w15:chartTrackingRefBased/>
  <w15:docId w15:val="{052E9A20-CA47-4513-8D13-1F4A2A72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B28"/>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41B28"/>
    <w:pPr>
      <w:tabs>
        <w:tab w:val="center" w:pos="4680"/>
        <w:tab w:val="right" w:pos="9360"/>
      </w:tabs>
    </w:pPr>
  </w:style>
  <w:style w:type="character" w:customStyle="1" w:styleId="EncabezadoCar">
    <w:name w:val="Encabezado Car"/>
    <w:basedOn w:val="Fuentedeprrafopredeter"/>
    <w:link w:val="Encabezado"/>
    <w:uiPriority w:val="99"/>
    <w:rsid w:val="00841B28"/>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841B28"/>
    <w:pPr>
      <w:tabs>
        <w:tab w:val="center" w:pos="4680"/>
        <w:tab w:val="right" w:pos="9360"/>
      </w:tabs>
    </w:pPr>
  </w:style>
  <w:style w:type="character" w:customStyle="1" w:styleId="PiedepginaCar">
    <w:name w:val="Pie de página Car"/>
    <w:basedOn w:val="Fuentedeprrafopredeter"/>
    <w:link w:val="Piedepgina"/>
    <w:uiPriority w:val="99"/>
    <w:rsid w:val="00841B28"/>
    <w:rPr>
      <w:rFonts w:ascii="Times New Roman" w:eastAsia="Times New Roman" w:hAnsi="Times New Roman" w:cs="Times New Roman"/>
      <w:sz w:val="20"/>
      <w:szCs w:val="20"/>
      <w:lang w:val="en-US"/>
    </w:rPr>
  </w:style>
  <w:style w:type="paragraph" w:styleId="Textoindependiente">
    <w:name w:val="Body Text"/>
    <w:basedOn w:val="Normal"/>
    <w:link w:val="TextoindependienteCar"/>
    <w:rsid w:val="00841B28"/>
    <w:pPr>
      <w:widowControl w:val="0"/>
      <w:jc w:val="both"/>
    </w:pPr>
    <w:rPr>
      <w:snapToGrid w:val="0"/>
      <w:sz w:val="24"/>
    </w:rPr>
  </w:style>
  <w:style w:type="character" w:customStyle="1" w:styleId="TextoindependienteCar">
    <w:name w:val="Texto independiente Car"/>
    <w:basedOn w:val="Fuentedeprrafopredeter"/>
    <w:link w:val="Textoindependiente"/>
    <w:rsid w:val="00841B28"/>
    <w:rPr>
      <w:rFonts w:ascii="Times New Roman" w:eastAsia="Times New Roman" w:hAnsi="Times New Roman" w:cs="Times New Roman"/>
      <w:snapToGrid w:val="0"/>
      <w:sz w:val="24"/>
      <w:szCs w:val="20"/>
      <w:lang w:val="en-US"/>
    </w:rPr>
  </w:style>
  <w:style w:type="paragraph" w:styleId="Sinespaciado">
    <w:name w:val="No Spacing"/>
    <w:uiPriority w:val="1"/>
    <w:qFormat/>
    <w:rsid w:val="00841B28"/>
    <w:pPr>
      <w:spacing w:after="0" w:line="240" w:lineRule="auto"/>
    </w:pPr>
    <w:rPr>
      <w:rFonts w:ascii="Calibri" w:eastAsia="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Usuario de Microsoft Office</cp:lastModifiedBy>
  <cp:revision>3</cp:revision>
  <dcterms:created xsi:type="dcterms:W3CDTF">2021-04-14T08:15:00Z</dcterms:created>
  <dcterms:modified xsi:type="dcterms:W3CDTF">2022-07-04T17:56:00Z</dcterms:modified>
</cp:coreProperties>
</file>